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before="0" w:line="240" w:lineRule="auto"/>
        <w:rPr>
          <w:sz w:val="24"/>
          <w:szCs w:val="24"/>
        </w:rPr>
      </w:pPr>
    </w:p>
    <w:tbl>
      <w:tblPr>
        <w:tblStyle w:val="Table1"/>
        <w:tblW w:w="910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  <w:jc w:val="left"/>
        <w:tblLayout w:type="fixed"/>
      </w:tblPr>
      <w:tblGrid>
        <w:gridCol w:w="9105"/>
      </w:tblGrid>
      <w:tr>
        <w:trPr>
          <w:cantSplit/>
          <w:trHeight w:val="1110" w:hRule="atLeast"/>
        </w:trPr>
        <w:tc>
          <w:tcPr>
            <w:tcBorders>
              <w:top w:val="single" w:sz="18" w:space="0" w:color="0033FF"/>
              <w:left w:val="nil"/>
              <w:bottom w:val="single" w:sz="18" w:space="0" w:color="0033FF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pStyle w:val="Heading2"/>
              <w:keepNext w:val="off"/>
              <w:keepLines w:val="off"/>
              <w:jc w:val="center"/>
              <w:pBdr>
                <w:between w:val="none"/>
                <w:top w:val="none"/>
                <w:bottom w:val="none"/>
                <w:right w:val="none"/>
              </w:pBdr>
              <w:spacing w:after="0" w:before="0" w:line="240" w:lineRule="auto"/>
              <w:rPr>
                <w:b/>
                <w:bCs/>
                <w:color w:val="1B1C1D"/>
                <w:sz w:val="34"/>
                <w:szCs w:val="34"/>
              </w:rPr>
            </w:pPr>
            <w:bookmarkStart w:id="1" w:name="_6v6lsa1avnvn" w:colFirst="0" w:colLast="0"/>
            <w:bookmarkEnd w:id="1"/>
            <w:r>
              <w:rPr>
                <w:rFonts w:ascii="Arial Unicode MS" w:eastAsia="Arial Unicode MS" w:hAnsi="Arial Unicode MS" w:cs="Arial Unicode MS"/>
                <w:b/>
                <w:bCs/>
                <w:color w:val="1B1C1D"/>
                <w:sz w:val="34"/>
                <w:szCs w:val="34"/>
                <w:rtl w:val="off"/>
              </w:rPr>
              <w:t>2026년 신년사</w:t>
            </w:r>
          </w:p>
          <w:p>
            <w:pPr>
              <w:jc w:val="center"/>
              <w:spacing w:after="0" w:before="0" w:line="240" w:lineRule="auto"/>
              <w:rPr>
                <w:b/>
                <w:bCs/>
                <w:sz w:val="34"/>
                <w:szCs w:val="34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sz w:val="34"/>
                <w:szCs w:val="34"/>
                <w:rtl w:val="off"/>
              </w:rPr>
              <w:t>한국의료기기협동조합 이영규 이사장</w:t>
            </w:r>
          </w:p>
        </w:tc>
      </w:tr>
    </w:tbl>
    <w:p>
      <w:pPr>
        <w:jc w:val="right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  <w:rtl w:val="off"/>
        </w:rPr>
        <w:t>경영지원부  2026.12.29&lt;</w:t>
      </w:r>
      <w:r>
        <w:rPr>
          <w:lang w:eastAsia="ko-KR"/>
          <w:rFonts w:ascii="Arial Unicode MS" w:eastAsia="Arial Unicode MS" w:hAnsi="Arial Unicode MS" w:cs="Arial Unicode MS"/>
          <w:sz w:val="24"/>
          <w:szCs w:val="24"/>
          <w:rtl w:val="off"/>
        </w:rPr>
        <w:t>검토안</w:t>
      </w:r>
      <w:r>
        <w:rPr>
          <w:rFonts w:ascii="Arial Unicode MS" w:eastAsia="Arial Unicode MS" w:hAnsi="Arial Unicode MS" w:cs="Arial Unicode MS"/>
          <w:sz w:val="24"/>
          <w:szCs w:val="24"/>
          <w:rtl w:val="off"/>
        </w:rPr>
        <w:t>&gt;</w:t>
      </w:r>
    </w:p>
    <w:p>
      <w:pPr>
        <w:rPr>
          <w:sz w:val="24"/>
          <w:szCs w:val="24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drawing>
          <wp:inline distT="180" distB="180" distL="180" distR="180">
            <wp:extent cx="2414588" cy="3579668"/>
            <wp:effectExtent l="9525" t="9525" r="9525" b="9525"/>
            <wp:docPr id="1025" name="shape1025" hidden="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0">
                      <a:picLocks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4588" cy="3579668"/>
                    </a:xfrm>
                    <a:prstGeom prst="rect"/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한국의료기기협동조합 회원사 여러분,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2026년 새해가 밝았습니다.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지난 한 해 각자의 자리에서 최선을 다해 주신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회원사 대표님과 임직원 여러분께 깊이 감사드립니다.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아울러 조합과 함께해 주신 협력사와 고객사,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의료기기 산업 발전을 위해 힘써주신 모든 분들께도 감사의 말씀을 드립니다.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새해에는 여러분 모두의 가정과 일터에 건강과 행운이 함께하길 기원합니다.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2025년은 글로벌 경제 불확실성과 규제 환경 변화로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의료기기 업계에 쉽지 않은 한 해였습니다.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그럼에도 불구하고 현장을 지켜온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회원사 여러분의 헌신에 깊은 존경을 표합니다.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조합은 회원사의 노력이 실질적인 성공으로 이어질 수 있도록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지난해 다양한 변화를 추진해 왔습니다.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제가 이사장으로 취임한 이후 지난 1년 6개월 동안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회원사 홍보 강화, 식약처와의 소통 개선, 조직 문화 혁신을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주요 과제로 삼아 왔습니다.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먼저, 온라인신문인 ‘메디칼 디바이스’를 창간하여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회원사의 우수 기술과 제품을 알리는 기반을 마련했습니다.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이를 통해 회원사의 브랜드 가치와 시장 경쟁력을 높여 나가고 있습니다.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둘째, 식약처와의 협력 강화를 위해 규제혁신협의체를 운영하며,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현장의 불합리한 규제를 발굴하고 개선 과제를 직접 전달해 왔습니다.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민관 협력을 통해 실질적인 규제 합리화 성과를 만들어 나가고 있습니다.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셋째, 조합 조직 문화를 개선했습니다.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지나친 위험 회피에서 벗어나, 회원사를 위해 필요한 도전은 감수하는 조직으로 전환하고 있습니다.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경험과 전문성을 갖춘 집행부를 중심으로 신중하되 실행력 있는 의사결정을 이어가겠습니다.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이러한 노력은 조합이 본격적으로 역할을 수행하기 위한 기초를 다진 단계이며, 이제부터가 진정한 시작입니다.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2026년은 인공지능(AI) 확산과 함께 의료기기 산업 전반에 구조적 전환이 요구되는 시기입니다.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조합은 AI 시대에 대응하기 위해 조직을 유연하게 운영하고, 정부 부처와 협력하여 회원사의 Ax(AI 전환)을 적극 지원하겠습니다.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올해 조합이 중점적으로 추진할 과제는 다음과 같습니다.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첫째, 초기 및 중소기업이 정부 지원사업에 적극 참여할 수 있도록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R&amp;D, 디지털 전환, 글로벌 진출 관련 정보를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신속히 제공하고 신청 과정을 지원하겠습니다.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둘째, 회원사 간 협력을 강화해 기술과 자원을 연계하고,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공동 성장을 위한 생태계를 조성하겠습니다.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셋째, 공동 수출·제조·물류 등 공동사업을 구체화해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중소기업의 글로벌 경쟁력을 실질적으로 높이겠습니다.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넷째, 규제혁신협의체 활동을 내실화하여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기업이 혁신에 집중할 수 있는 환경을 지속적으로 만들어 가겠습니다.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최근 저는 조합의 변화와 활동에 대한 긍정적인 평가를 접하며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책임감을 더욱 느끼고 있습니다.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그러나 아직 갈 길은 멉니다. AI 기반 산업 전환, 글로벌 시장 확대, 규제 혁신 등 해결해야 할 과제가 여전히 많습니다.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조합은 회원사와 함께 성장하기 위해 존재합니다. 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 xml:space="preserve">조합 활동에 대한 지속적인 관심과 적극적인 참여를 부탁드립니다.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회원사 여러분의 참여가 곧 조합의 힘입니다.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우리 모두가 힘을 모아 대한민국 의료기기 산업의 밝은 미래를 만들어 나갑시다.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2026년 한 해, 모든 회원사 여러분의 건강과 사업 번창을 기원합니다.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감사합니다.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2026년 1월</w:t>
      </w:r>
    </w:p>
    <w:p>
      <w:pPr>
        <w:rPr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  <w:rtl w:val="off"/>
        </w:rPr>
        <w:t>한국의료기기협동조합 이사장 이영규</w:t>
      </w:r>
    </w:p>
    <w:p>
      <w:pPr>
        <w:rPr>
          <w:sz w:val="26"/>
          <w:szCs w:val="26"/>
        </w:rPr>
      </w:pPr>
    </w:p>
    <w:p>
      <w:pPr>
        <w:rPr/>
      </w:pPr>
    </w:p>
    <w:sectPr>
      <w:pgSz w:w="11909" w:h="16834"/>
      <w:pgMar w:top="1440" w:right="1440" w:bottom="1440" w:left="1440" w:header="720" w:footer="720" w:gutter="0"/>
      <w:cols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 Unicode MS">
    <w:panose1 w:val="020B0604020202020204"/>
    <w:charset w:val="00"/>
    <w:notTrueType w:val="false"/>
    <w:sig w:usb0="FFFFFFFF" w:usb1="E9FFFFFF" w:usb2="0000003F" w:usb3="00000001" w:csb0="603F01FF" w:csb1="FFFF0000"/>
  </w:font>
  <w:font w:name="Arial">
    <w:panose1 w:val="020B0604020202020204"/>
    <w:charset w:val="00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embedTrueTypeFonts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ko"/>
        <w:rFonts w:ascii="Arial" w:eastAsia="Arial" w:hAnsi="Arial" w:cs="Arial"/>
        <w:sz w:val="22"/>
        <w:szCs w:val="22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pageBreakBefore w:val="off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pageBreakBefore w:val="off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pageBreakBefore w:val="off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ageBreakBefore w:val="off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ageBreakBefore w:val="off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ageBreakBefore w:val="off"/>
      <w:spacing w:after="80" w:before="240" w:lineRule="auto"/>
    </w:pPr>
    <w:rPr>
      <w:i/>
      <w:iCs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/>
      <w:keepLines/>
      <w:pageBreakBefore w:val="off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pageBreakBefore w:val="off"/>
      <w:spacing w:after="320" w:before="0" w:lineRule="auto"/>
    </w:pPr>
    <w:rPr>
      <w:rFonts w:ascii="Arial" w:eastAsia="Arial" w:hAnsi="Arial" w:cs="Arial"/>
      <w:i w:val="0"/>
      <w:iCs w:val="0"/>
      <w:color w:val="666666"/>
      <w:sz w:val="30"/>
      <w:szCs w:val="30"/>
    </w:rPr>
  </w:style>
  <w:style w:type="table" w:customStyle="1" w:styleId="Table1">
    <w:basedOn w:val="TableNormal"/>
    <w:tblPr>
      <w:tblCellMar/>
      <w:tblStyleColBandSize w:val="1"/>
      <w:tblStyleRowBandSize w:val="1"/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kjs</dc:creator>
  <cp:keywords/>
  <dc:description/>
  <cp:lastModifiedBy>kjs</cp:lastModifiedBy>
  <cp:revision>1</cp:revision>
  <dcterms:modified xsi:type="dcterms:W3CDTF">2025-12-29T04:42:07Z</dcterms:modified>
  <cp:version>1100.0100.01</cp:version>
</cp:coreProperties>
</file>